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09B19" w14:textId="11267B07" w:rsidR="00B37C17" w:rsidRDefault="00B37C17" w:rsidP="00B37C17">
      <w:pPr>
        <w:widowControl w:val="0"/>
        <w:spacing w:after="0"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December </w:t>
      </w:r>
      <w:r>
        <w:rPr>
          <w:rFonts w:ascii="Calibri" w:hAnsi="Calibri" w:cs="Calibri"/>
          <w:b/>
          <w:bCs/>
          <w:sz w:val="28"/>
          <w:szCs w:val="28"/>
          <w14:ligatures w14:val="none"/>
        </w:rPr>
        <w:t>15, 2020, BCQG</w:t>
      </w:r>
      <w:r>
        <w:rPr>
          <w:rFonts w:ascii="Calibri" w:hAnsi="Calibri" w:cs="Calibri"/>
          <w:b/>
          <w:bCs/>
          <w:sz w:val="28"/>
          <w:szCs w:val="28"/>
          <w14:ligatures w14:val="none"/>
        </w:rPr>
        <w:t xml:space="preserve"> Guild Meeting Minutes</w:t>
      </w:r>
    </w:p>
    <w:p w14:paraId="6F3AB6D7" w14:textId="7F258C1C" w:rsidR="00B37C17" w:rsidRDefault="00B37C17" w:rsidP="00B37C17">
      <w:pPr>
        <w:widowControl w:val="0"/>
        <w:spacing w:after="0"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>Zoom, Virtual Meeting</w:t>
      </w:r>
    </w:p>
    <w:p w14:paraId="5E7CF905" w14:textId="7B6A0F8D" w:rsidR="00B37C17" w:rsidRDefault="00B37C17" w:rsidP="00B37C17">
      <w:pPr>
        <w:widowControl w:val="0"/>
        <w:spacing w:after="0"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</w:p>
    <w:p w14:paraId="0A3573D6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1st VP, Aleta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Mayrose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, opened the meeting at 7:02 pm on ZOOM with the following officers and members present: Aleta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Mayrose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, Nancy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Carr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, Kathi Runyan, Kay Thomas, Sheri Jones, Linn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Jencopale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, Mary Nalley, Kyle Mills, JoAnne Sheppard, Lauren Friend, Vicki Kidd, Judy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Goldthorp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>, Debra Heid, Michelle Lewis, and Kathy Longo. The previous meeting minutes had been reviewed and a motion to accept was made by JoAnne Shepherd, seconded by Lauren Friend, and minutes were approved.</w:t>
      </w:r>
    </w:p>
    <w:p w14:paraId="3FA9A193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69A84D28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Treasurer’s Report: </w:t>
      </w:r>
      <w:r>
        <w:rPr>
          <w:rFonts w:ascii="Calibri" w:hAnsi="Calibri" w:cs="Calibri"/>
          <w:sz w:val="24"/>
          <w:szCs w:val="24"/>
          <w14:ligatures w14:val="none"/>
        </w:rPr>
        <w:t>Kay Thomas reported an income of $14.00, expenses of $143.88, with a net loss of -$129.88.</w:t>
      </w:r>
    </w:p>
    <w:p w14:paraId="78A4DFAE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6826027B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>1</w:t>
      </w:r>
      <w:r>
        <w:rPr>
          <w:rFonts w:ascii="Calibri" w:hAnsi="Calibri" w:cs="Calibri"/>
          <w:b/>
          <w:bCs/>
          <w:sz w:val="16"/>
          <w:szCs w:val="16"/>
          <w:vertAlign w:val="superscript"/>
          <w14:ligatures w14:val="none"/>
        </w:rPr>
        <w:t>st</w:t>
      </w: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 VP Report: </w:t>
      </w:r>
      <w:r>
        <w:rPr>
          <w:rFonts w:ascii="Calibri" w:hAnsi="Calibri" w:cs="Calibri"/>
          <w:sz w:val="24"/>
          <w:szCs w:val="24"/>
          <w14:ligatures w14:val="none"/>
        </w:rPr>
        <w:t xml:space="preserve">Aleta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Mayrose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 announced that she received a great response for Susie Emmons’ gifts, and has a meeting scheduled with Susie on Friday, December 18, 2020, to deliver her gifts.  Thank you to all who contributed.</w:t>
      </w:r>
    </w:p>
    <w:p w14:paraId="153A14A8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Aleta also reported the Guild’s January speaker is Judy Steward. Judy is a very experienced quilter. She will be presenting, via Zoom, her lecture topic, Quilting Tips and Tricks. Stay tuned for an email blast with more information.</w:t>
      </w:r>
    </w:p>
    <w:p w14:paraId="7037410D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12C78FA1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>2</w:t>
      </w:r>
      <w:r>
        <w:rPr>
          <w:rFonts w:ascii="Calibri" w:hAnsi="Calibri" w:cs="Calibri"/>
          <w:b/>
          <w:bCs/>
          <w:sz w:val="16"/>
          <w:szCs w:val="16"/>
          <w:vertAlign w:val="superscript"/>
          <w14:ligatures w14:val="none"/>
        </w:rPr>
        <w:t>nd</w:t>
      </w: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 VP: </w:t>
      </w:r>
      <w:r>
        <w:rPr>
          <w:rFonts w:ascii="Calibri" w:hAnsi="Calibri" w:cs="Calibri"/>
          <w:sz w:val="24"/>
          <w:szCs w:val="24"/>
          <w14:ligatures w14:val="none"/>
        </w:rPr>
        <w:t xml:space="preserve">Linn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Jencopale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>-nothing to report.</w:t>
      </w:r>
    </w:p>
    <w:p w14:paraId="0CDDC95D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Past President: </w:t>
      </w:r>
      <w:r>
        <w:rPr>
          <w:rFonts w:ascii="Calibri" w:hAnsi="Calibri" w:cs="Calibri"/>
          <w:sz w:val="24"/>
          <w:szCs w:val="24"/>
          <w14:ligatures w14:val="none"/>
        </w:rPr>
        <w:t xml:space="preserve">Nancy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Carr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>-nothing to report.</w:t>
      </w:r>
    </w:p>
    <w:p w14:paraId="3382BF44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Communications: </w:t>
      </w:r>
      <w:r>
        <w:rPr>
          <w:rFonts w:ascii="Calibri" w:hAnsi="Calibri" w:cs="Calibri"/>
          <w:sz w:val="24"/>
          <w:szCs w:val="24"/>
          <w14:ligatures w14:val="none"/>
        </w:rPr>
        <w:t>JoAnne Sheppard-nothing to report.</w:t>
      </w:r>
    </w:p>
    <w:p w14:paraId="39F05C4F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Unfinished Business:  </w:t>
      </w:r>
      <w:r>
        <w:rPr>
          <w:rFonts w:ascii="Calibri" w:hAnsi="Calibri" w:cs="Calibri"/>
          <w:sz w:val="24"/>
          <w:szCs w:val="24"/>
          <w14:ligatures w14:val="none"/>
        </w:rPr>
        <w:t>Mary Nalley had a question regarding donation quilts and if they had to be a particular size. Debra Heid responded that they do not have to be of a set size.</w:t>
      </w:r>
    </w:p>
    <w:p w14:paraId="55121CE9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Nancy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Carr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 to begin setting up the ZOOM meetings and email reminders.</w:t>
      </w:r>
    </w:p>
    <w:p w14:paraId="32EC0B29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Keep sending in your volunteer hours and thanks to Judy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Goldthorp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 for maintaining.</w:t>
      </w:r>
    </w:p>
    <w:p w14:paraId="2474E8AE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December birthday cards have been sent out, Happy Birthday to all!</w:t>
      </w:r>
    </w:p>
    <w:p w14:paraId="340F2B4F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44FD5635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b/>
          <w:bCs/>
          <w:sz w:val="24"/>
          <w:szCs w:val="24"/>
          <w14:ligatures w14:val="none"/>
        </w:rPr>
        <w:t xml:space="preserve">New Business:  </w:t>
      </w:r>
      <w:r>
        <w:rPr>
          <w:rFonts w:ascii="Calibri" w:hAnsi="Calibri" w:cs="Calibri"/>
          <w:sz w:val="24"/>
          <w:szCs w:val="24"/>
          <w14:ligatures w14:val="none"/>
        </w:rPr>
        <w:t>Tabled until the January 2021 meeting.</w:t>
      </w:r>
    </w:p>
    <w:p w14:paraId="45E1074B" w14:textId="77777777" w:rsidR="00B37C17" w:rsidRDefault="00B37C17" w:rsidP="00B37C17">
      <w:pPr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64E1B27E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Nancy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Carr</w:t>
      </w:r>
      <w:proofErr w:type="spellEnd"/>
      <w:r>
        <w:rPr>
          <w:rFonts w:ascii="Calibri" w:hAnsi="Calibri" w:cs="Calibri"/>
          <w:sz w:val="24"/>
          <w:szCs w:val="24"/>
          <w14:ligatures w14:val="none"/>
        </w:rPr>
        <w:t xml:space="preserve"> officiated over the installation of the 2021 Bear Creek Quilt Guild Board members:</w:t>
      </w:r>
    </w:p>
    <w:p w14:paraId="41897B58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President:  Kathi Runyan</w:t>
      </w:r>
    </w:p>
    <w:p w14:paraId="524DA434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1</w:t>
      </w:r>
      <w:r>
        <w:rPr>
          <w:rFonts w:ascii="Calibri" w:hAnsi="Calibri" w:cs="Calibri"/>
          <w:sz w:val="16"/>
          <w:szCs w:val="16"/>
          <w:vertAlign w:val="superscript"/>
          <w14:ligatures w14:val="none"/>
        </w:rPr>
        <w:t>st</w:t>
      </w:r>
      <w:r>
        <w:rPr>
          <w:rFonts w:ascii="Calibri" w:hAnsi="Calibri" w:cs="Calibri"/>
          <w:sz w:val="24"/>
          <w:szCs w:val="24"/>
          <w14:ligatures w14:val="none"/>
        </w:rPr>
        <w:t xml:space="preserve"> Vice President:  Aleta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Mayrose</w:t>
      </w:r>
      <w:proofErr w:type="spellEnd"/>
    </w:p>
    <w:p w14:paraId="07A13270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2</w:t>
      </w:r>
      <w:r>
        <w:rPr>
          <w:rFonts w:ascii="Calibri" w:hAnsi="Calibri" w:cs="Calibri"/>
          <w:sz w:val="16"/>
          <w:szCs w:val="16"/>
          <w:vertAlign w:val="superscript"/>
          <w14:ligatures w14:val="none"/>
        </w:rPr>
        <w:t>nd</w:t>
      </w:r>
      <w:r>
        <w:rPr>
          <w:rFonts w:ascii="Calibri" w:hAnsi="Calibri" w:cs="Calibri"/>
          <w:sz w:val="24"/>
          <w:szCs w:val="24"/>
          <w14:ligatures w14:val="none"/>
        </w:rPr>
        <w:t xml:space="preserve"> Vice President: Kay Thomas</w:t>
      </w:r>
    </w:p>
    <w:p w14:paraId="4E18BA78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Treasurer: Kyle Mills</w:t>
      </w:r>
    </w:p>
    <w:p w14:paraId="25B667E2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Secretary: Kathy Longo</w:t>
      </w:r>
    </w:p>
    <w:p w14:paraId="61BC1E38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Past President: Nancy </w:t>
      </w:r>
      <w:proofErr w:type="spellStart"/>
      <w:r>
        <w:rPr>
          <w:rFonts w:ascii="Calibri" w:hAnsi="Calibri" w:cs="Calibri"/>
          <w:sz w:val="24"/>
          <w:szCs w:val="24"/>
          <w14:ligatures w14:val="none"/>
        </w:rPr>
        <w:t>Carr</w:t>
      </w:r>
      <w:proofErr w:type="spellEnd"/>
    </w:p>
    <w:p w14:paraId="08E03160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Each new board member pledged to carry out their official duties as </w:t>
      </w:r>
    </w:p>
    <w:p w14:paraId="1BD2D9FD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noted in the guild charter.</w:t>
      </w:r>
    </w:p>
    <w:p w14:paraId="03017589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 xml:space="preserve">Guild members in attendance voted unanimously to install the new board for 2021 and were </w:t>
      </w:r>
      <w:r>
        <w:rPr>
          <w:rFonts w:ascii="Calibri" w:hAnsi="Calibri" w:cs="Calibri"/>
          <w:sz w:val="24"/>
          <w:szCs w:val="24"/>
          <w14:ligatures w14:val="none"/>
        </w:rPr>
        <w:lastRenderedPageBreak/>
        <w:t>asked to support the new team.</w:t>
      </w:r>
    </w:p>
    <w:p w14:paraId="6A06CC34" w14:textId="77777777" w:rsidR="00B37C17" w:rsidRDefault="00B37C17" w:rsidP="00B37C17">
      <w:pPr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21D4D304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The next BCQG board meeting is scheduled for January 5, 2021, at 6:30 pm via ZOOM.</w:t>
      </w:r>
    </w:p>
    <w:p w14:paraId="7CB00F0D" w14:textId="77777777" w:rsidR="00B37C17" w:rsidRDefault="00B37C17" w:rsidP="00B37C17">
      <w:pPr>
        <w:spacing w:after="0"/>
        <w:rPr>
          <w:rFonts w:ascii="Calibri" w:hAnsi="Calibri" w:cs="Calibri"/>
          <w:sz w:val="8"/>
          <w:szCs w:val="8"/>
          <w14:ligatures w14:val="none"/>
        </w:rPr>
      </w:pPr>
      <w:r>
        <w:rPr>
          <w:rFonts w:ascii="Calibri" w:hAnsi="Calibri" w:cs="Calibri"/>
          <w:sz w:val="8"/>
          <w:szCs w:val="8"/>
          <w14:ligatures w14:val="none"/>
        </w:rPr>
        <w:t> </w:t>
      </w:r>
    </w:p>
    <w:p w14:paraId="093E5452" w14:textId="77777777" w:rsidR="00B37C17" w:rsidRDefault="00B37C17" w:rsidP="00B37C17">
      <w:pPr>
        <w:widowControl w:val="0"/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Meeting was adjourned at 7:15pm.</w:t>
      </w:r>
    </w:p>
    <w:p w14:paraId="37358529" w14:textId="77777777" w:rsidR="00B37C17" w:rsidRDefault="00B37C17" w:rsidP="00B37C17">
      <w:pPr>
        <w:spacing w:after="0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Respectfully submitted by Kathy Longo.</w:t>
      </w:r>
    </w:p>
    <w:p w14:paraId="1B4258A7" w14:textId="77777777" w:rsidR="00B37C17" w:rsidRDefault="00B37C17" w:rsidP="00B37C1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2EE39327" w14:textId="77777777" w:rsidR="00B37C17" w:rsidRDefault="00B37C17" w:rsidP="00B37C17">
      <w:pPr>
        <w:widowControl w:val="0"/>
        <w:spacing w:after="0" w:line="223" w:lineRule="auto"/>
        <w:rPr>
          <w:rFonts w:ascii="Calibri" w:hAnsi="Calibri" w:cs="Calibri"/>
          <w:b/>
          <w:bCs/>
          <w:sz w:val="28"/>
          <w:szCs w:val="28"/>
          <w14:ligatures w14:val="none"/>
        </w:rPr>
      </w:pPr>
    </w:p>
    <w:p w14:paraId="3A854F1E" w14:textId="77777777" w:rsidR="00B37C17" w:rsidRDefault="00B37C17" w:rsidP="00B37C17">
      <w:pPr>
        <w:widowControl w:val="0"/>
        <w:spacing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> </w:t>
      </w:r>
    </w:p>
    <w:p w14:paraId="273909CB" w14:textId="77777777" w:rsidR="00B37C17" w:rsidRDefault="00B37C17" w:rsidP="00B37C17">
      <w:pPr>
        <w:widowControl w:val="0"/>
        <w:spacing w:line="223" w:lineRule="auto"/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  <w14:ligatures w14:val="none"/>
        </w:rPr>
        <w:t> </w:t>
      </w:r>
    </w:p>
    <w:p w14:paraId="523966B2" w14:textId="77777777" w:rsidR="00B37C17" w:rsidRDefault="00B37C17" w:rsidP="00B37C1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214F8A1" w14:textId="77777777" w:rsidR="000821A2" w:rsidRPr="00B37C17" w:rsidRDefault="000821A2" w:rsidP="00B37C17"/>
    <w:sectPr w:rsidR="000821A2" w:rsidRPr="00B37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17"/>
    <w:rsid w:val="000821A2"/>
    <w:rsid w:val="00B3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8FC9"/>
  <w15:chartTrackingRefBased/>
  <w15:docId w15:val="{4AA72730-133A-4851-9F5C-04323D0A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C17"/>
    <w:pPr>
      <w:spacing w:after="120" w:line="285" w:lineRule="auto"/>
    </w:pPr>
    <w:rPr>
      <w:rFonts w:ascii="Gill Sans MT" w:eastAsia="Times New Roman" w:hAnsi="Gill Sans MT" w:cs="Times New Roman"/>
      <w:color w:val="000000"/>
      <w:kern w:val="28"/>
      <w:sz w:val="17"/>
      <w:szCs w:val="17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Nalley</dc:creator>
  <cp:keywords/>
  <dc:description/>
  <cp:lastModifiedBy>Mary Nalley</cp:lastModifiedBy>
  <cp:revision>1</cp:revision>
  <dcterms:created xsi:type="dcterms:W3CDTF">2021-01-21T03:29:00Z</dcterms:created>
  <dcterms:modified xsi:type="dcterms:W3CDTF">2021-01-21T03:32:00Z</dcterms:modified>
</cp:coreProperties>
</file>